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EEC1F8" w14:textId="77777777"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68E930D5" wp14:editId="5503445A">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14:paraId="6423BEAF" w14:textId="77777777" w:rsidR="003B3DD2" w:rsidRPr="00867B4B" w:rsidRDefault="00A04C55" w:rsidP="00842155">
                            <w:pPr>
                              <w:spacing w:after="0"/>
                              <w:rPr>
                                <w:rFonts w:cs="Arial"/>
                                <w:b/>
                              </w:rPr>
                            </w:pPr>
                            <w:r>
                              <w:rPr>
                                <w:rFonts w:cs="Arial"/>
                                <w:b/>
                              </w:rPr>
                              <w:t>Year 5</w:t>
                            </w:r>
                            <w:r w:rsidR="0015738B">
                              <w:rPr>
                                <w:rFonts w:cs="Arial"/>
                                <w:b/>
                              </w:rPr>
                              <w:t xml:space="preserve"> </w:t>
                            </w:r>
                            <w:r w:rsidR="00266AFB">
                              <w:rPr>
                                <w:rFonts w:cs="Arial"/>
                                <w:b/>
                              </w:rPr>
                              <w:t>Judaism</w:t>
                            </w:r>
                          </w:p>
                          <w:p w14:paraId="4A5724E1" w14:textId="77777777"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14:paraId="0C2E9565" w14:textId="77777777"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266AFB">
                              <w:rPr>
                                <w:rFonts w:cs="Arial"/>
                              </w:rPr>
                              <w:t>Do people need laws to guide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E930D5"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14:paraId="6423BEAF" w14:textId="77777777" w:rsidR="003B3DD2" w:rsidRPr="00867B4B" w:rsidRDefault="00A04C55" w:rsidP="00842155">
                      <w:pPr>
                        <w:spacing w:after="0"/>
                        <w:rPr>
                          <w:rFonts w:cs="Arial"/>
                          <w:b/>
                        </w:rPr>
                      </w:pPr>
                      <w:r>
                        <w:rPr>
                          <w:rFonts w:cs="Arial"/>
                          <w:b/>
                        </w:rPr>
                        <w:t>Year 5</w:t>
                      </w:r>
                      <w:r w:rsidR="0015738B">
                        <w:rPr>
                          <w:rFonts w:cs="Arial"/>
                          <w:b/>
                        </w:rPr>
                        <w:t xml:space="preserve"> </w:t>
                      </w:r>
                      <w:r w:rsidR="00266AFB">
                        <w:rPr>
                          <w:rFonts w:cs="Arial"/>
                          <w:b/>
                        </w:rPr>
                        <w:t>Judaism</w:t>
                      </w:r>
                    </w:p>
                    <w:p w14:paraId="4A5724E1" w14:textId="77777777"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14:paraId="0C2E9565" w14:textId="77777777"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266AFB">
                        <w:rPr>
                          <w:rFonts w:cs="Arial"/>
                        </w:rPr>
                        <w:t>Do people need laws to guide them?</w:t>
                      </w:r>
                    </w:p>
                  </w:txbxContent>
                </v:textbox>
                <w10:wrap anchorx="margin"/>
              </v:rect>
            </w:pict>
          </mc:Fallback>
        </mc:AlternateContent>
      </w:r>
    </w:p>
    <w:p w14:paraId="6694225B" w14:textId="77777777" w:rsidR="00BC714B" w:rsidRPr="003E4A3E" w:rsidRDefault="00BC714B" w:rsidP="00BC714B">
      <w:pPr>
        <w:rPr>
          <w:rFonts w:ascii="Arial" w:hAnsi="Arial" w:cs="Arial"/>
          <w:sz w:val="18"/>
          <w:szCs w:val="18"/>
        </w:rPr>
      </w:pPr>
    </w:p>
    <w:p w14:paraId="5BF6E00A" w14:textId="77777777" w:rsidR="00BC714B" w:rsidRPr="003E4A3E" w:rsidRDefault="00BC714B" w:rsidP="00BC714B">
      <w:pPr>
        <w:rPr>
          <w:rFonts w:ascii="Arial" w:hAnsi="Arial" w:cs="Arial"/>
          <w:sz w:val="18"/>
          <w:szCs w:val="18"/>
        </w:rPr>
      </w:pPr>
    </w:p>
    <w:p w14:paraId="28FDB773" w14:textId="77777777" w:rsidR="001C02D8" w:rsidRPr="003E4A3E" w:rsidRDefault="00DA7B27" w:rsidP="00CE7344">
      <w:pPr>
        <w:rPr>
          <w:rFonts w:ascii="Arial" w:hAnsi="Arial" w:cs="Arial"/>
          <w:noProof/>
          <w:sz w:val="18"/>
          <w:szCs w:val="18"/>
          <w:lang w:eastAsia="en-GB"/>
        </w:rPr>
      </w:pPr>
      <w:r>
        <w:rPr>
          <w:noProof/>
          <w:lang w:eastAsia="en-GB"/>
        </w:rPr>
        <w:drawing>
          <wp:inline distT="0" distB="0" distL="0" distR="0" wp14:anchorId="79621CE3" wp14:editId="43FB3BC2">
            <wp:extent cx="6645910" cy="50025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002530"/>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14:paraId="0DB6ED7E" w14:textId="77777777" w:rsidTr="00CD5A91">
        <w:tc>
          <w:tcPr>
            <w:tcW w:w="10490" w:type="dxa"/>
            <w:gridSpan w:val="2"/>
          </w:tcPr>
          <w:p w14:paraId="28738C1F" w14:textId="77777777"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A04C55">
              <w:rPr>
                <w:rFonts w:cs="Arial"/>
                <w:b/>
                <w:sz w:val="24"/>
                <w:szCs w:val="24"/>
              </w:rPr>
              <w:t>Why is it sometimes difficult to do the right thing?</w:t>
            </w:r>
          </w:p>
          <w:p w14:paraId="73D356D4" w14:textId="77777777" w:rsidR="001D0DC5" w:rsidRPr="00457B7A" w:rsidRDefault="00CA7BBC" w:rsidP="00BB31B3">
            <w:pPr>
              <w:rPr>
                <w:rFonts w:cs="Arial"/>
              </w:rPr>
            </w:pPr>
            <w:r w:rsidRPr="001D0DC5">
              <w:rPr>
                <w:rFonts w:cs="Arial"/>
              </w:rPr>
              <w:t xml:space="preserve">This unit enables </w:t>
            </w:r>
            <w:r w:rsidR="00350619" w:rsidRPr="001D0DC5">
              <w:rPr>
                <w:rFonts w:cs="Arial"/>
              </w:rPr>
              <w:t xml:space="preserve">pupils to explore </w:t>
            </w:r>
            <w:r w:rsidR="005A32C5">
              <w:rPr>
                <w:rFonts w:cs="Arial"/>
              </w:rPr>
              <w:t>the importance of the Torah to Jewish people</w:t>
            </w:r>
            <w:r w:rsidR="00465D30">
              <w:rPr>
                <w:rFonts w:cs="Arial"/>
              </w:rPr>
              <w:t xml:space="preserve"> as a guide to life and faith.  </w:t>
            </w:r>
            <w:r w:rsidR="007B2B45">
              <w:rPr>
                <w:rFonts w:cs="Arial"/>
              </w:rPr>
              <w:t xml:space="preserve">This unit has links with the Year 2 unit ‘What aspects of life really matter?’ and </w:t>
            </w:r>
            <w:r w:rsidR="00BB31B3">
              <w:rPr>
                <w:rFonts w:cs="Arial"/>
              </w:rPr>
              <w:t>pupils</w:t>
            </w:r>
            <w:r w:rsidR="007B2B45">
              <w:rPr>
                <w:rFonts w:cs="Arial"/>
              </w:rPr>
              <w:t xml:space="preserve"> will have opportunities for </w:t>
            </w:r>
            <w:r w:rsidR="00457B7A">
              <w:rPr>
                <w:rFonts w:cs="Arial"/>
              </w:rPr>
              <w:t xml:space="preserve">revisiting prior learning on how the Torah was given to Moses.  </w:t>
            </w:r>
            <w:r w:rsidR="00BB31B3">
              <w:rPr>
                <w:rFonts w:cs="Arial"/>
              </w:rPr>
              <w:t xml:space="preserve">Pupils will learn that Jewish people attend the synagogue in order to find out more about how to live their lives and to seek guidance from religious leaders.  </w:t>
            </w:r>
            <w:r w:rsidR="00465D30">
              <w:rPr>
                <w:rFonts w:cs="Arial"/>
              </w:rPr>
              <w:t>They will</w:t>
            </w:r>
            <w:r w:rsidR="00D237E3">
              <w:rPr>
                <w:rFonts w:cs="Arial"/>
              </w:rPr>
              <w:t xml:space="preserve"> explore how </w:t>
            </w:r>
            <w:r w:rsidR="00457B7A">
              <w:rPr>
                <w:rFonts w:cs="Arial"/>
              </w:rPr>
              <w:t>the Torah is respected and</w:t>
            </w:r>
            <w:r w:rsidR="00D237E3">
              <w:rPr>
                <w:rFonts w:cs="Arial"/>
              </w:rPr>
              <w:t xml:space="preserve"> </w:t>
            </w:r>
            <w:r w:rsidR="00457B7A">
              <w:rPr>
                <w:rFonts w:cs="Arial"/>
              </w:rPr>
              <w:t>honoured through Jewish</w:t>
            </w:r>
            <w:r w:rsidR="006A3E4D">
              <w:rPr>
                <w:rFonts w:cs="Arial"/>
              </w:rPr>
              <w:t xml:space="preserve"> worship and the wa</w:t>
            </w:r>
            <w:r w:rsidR="007B2B45">
              <w:rPr>
                <w:rFonts w:cs="Arial"/>
              </w:rPr>
              <w:t>y that it is us</w:t>
            </w:r>
            <w:r w:rsidR="00BB31B3">
              <w:rPr>
                <w:rFonts w:cs="Arial"/>
              </w:rPr>
              <w:t xml:space="preserve">ed and handled at the synagogue.  </w:t>
            </w:r>
            <w:r w:rsidR="00457B7A">
              <w:rPr>
                <w:rFonts w:cs="Arial"/>
              </w:rPr>
              <w:t>Pupils will then have time to reflect upon how they personally make decisions and who or what can have influence over this.</w:t>
            </w:r>
          </w:p>
        </w:tc>
      </w:tr>
      <w:tr w:rsidR="00CE7344" w:rsidRPr="00867B4B" w14:paraId="0E3F9AC9" w14:textId="77777777" w:rsidTr="00CD5A91">
        <w:tc>
          <w:tcPr>
            <w:tcW w:w="1218" w:type="dxa"/>
          </w:tcPr>
          <w:p w14:paraId="3DC1B298" w14:textId="77777777"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14:paraId="4AED576C" w14:textId="77777777"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14:paraId="61B87D3D" w14:textId="77777777" w:rsidTr="00AA1802">
        <w:trPr>
          <w:trHeight w:val="1784"/>
        </w:trPr>
        <w:tc>
          <w:tcPr>
            <w:tcW w:w="1218" w:type="dxa"/>
          </w:tcPr>
          <w:p w14:paraId="3921CE9D" w14:textId="77777777" w:rsidR="00CE7344" w:rsidRPr="00867B4B" w:rsidRDefault="00CE7344" w:rsidP="000339B0">
            <w:pPr>
              <w:jc w:val="center"/>
              <w:rPr>
                <w:rFonts w:cs="Arial"/>
                <w:b/>
              </w:rPr>
            </w:pPr>
            <w:r w:rsidRPr="00867B4B">
              <w:rPr>
                <w:rFonts w:cs="Arial"/>
                <w:b/>
              </w:rPr>
              <w:t>Shared Human Experience</w:t>
            </w:r>
          </w:p>
          <w:p w14:paraId="61001C59" w14:textId="77777777" w:rsidR="000339B0" w:rsidRPr="00867B4B" w:rsidRDefault="000339B0" w:rsidP="000339B0">
            <w:pPr>
              <w:jc w:val="center"/>
              <w:rPr>
                <w:rFonts w:cs="Arial"/>
                <w:b/>
              </w:rPr>
            </w:pPr>
          </w:p>
          <w:p w14:paraId="5C4C6ED4" w14:textId="77777777" w:rsidR="000339B0" w:rsidRPr="00867B4B" w:rsidRDefault="000339B0" w:rsidP="000339B0">
            <w:pPr>
              <w:jc w:val="center"/>
              <w:rPr>
                <w:rFonts w:cs="Arial"/>
                <w:b/>
              </w:rPr>
            </w:pPr>
            <w:r w:rsidRPr="00867B4B">
              <w:rPr>
                <w:rFonts w:cs="Arial"/>
                <w:b/>
              </w:rPr>
              <w:t>1</w:t>
            </w:r>
          </w:p>
        </w:tc>
        <w:tc>
          <w:tcPr>
            <w:tcW w:w="9272" w:type="dxa"/>
          </w:tcPr>
          <w:p w14:paraId="7B449573" w14:textId="77777777" w:rsidR="001D0DC5" w:rsidRDefault="00465D30" w:rsidP="00DA7B27">
            <w:pPr>
              <w:pStyle w:val="ListParagraph"/>
              <w:numPr>
                <w:ilvl w:val="0"/>
                <w:numId w:val="20"/>
              </w:numPr>
              <w:autoSpaceDE w:val="0"/>
              <w:autoSpaceDN w:val="0"/>
              <w:adjustRightInd w:val="0"/>
              <w:ind w:left="340" w:hanging="170"/>
              <w:rPr>
                <w:rFonts w:cs="Arial"/>
                <w:sz w:val="20"/>
                <w:szCs w:val="20"/>
              </w:rPr>
            </w:pPr>
            <w:r>
              <w:rPr>
                <w:rFonts w:cs="Arial"/>
                <w:sz w:val="20"/>
                <w:szCs w:val="20"/>
              </w:rPr>
              <w:t xml:space="preserve">Give </w:t>
            </w:r>
            <w:r w:rsidR="00BB31B3">
              <w:rPr>
                <w:rFonts w:cs="Arial"/>
                <w:sz w:val="20"/>
                <w:szCs w:val="20"/>
              </w:rPr>
              <w:t>pupils</w:t>
            </w:r>
            <w:r>
              <w:rPr>
                <w:rFonts w:cs="Arial"/>
                <w:sz w:val="20"/>
                <w:szCs w:val="20"/>
              </w:rPr>
              <w:t xml:space="preserve"> sticky notes or slips of paper on which to write down three rules about their behaviour that they have to follow.  Encourage them to think about within school and at home.  </w:t>
            </w:r>
          </w:p>
          <w:p w14:paraId="11266633" w14:textId="77777777" w:rsidR="00465D30" w:rsidRDefault="00465D30" w:rsidP="00DA7B27">
            <w:pPr>
              <w:pStyle w:val="ListParagraph"/>
              <w:numPr>
                <w:ilvl w:val="0"/>
                <w:numId w:val="20"/>
              </w:numPr>
              <w:autoSpaceDE w:val="0"/>
              <w:autoSpaceDN w:val="0"/>
              <w:adjustRightInd w:val="0"/>
              <w:ind w:left="340" w:hanging="170"/>
              <w:rPr>
                <w:rFonts w:cs="Arial"/>
                <w:sz w:val="20"/>
                <w:szCs w:val="20"/>
              </w:rPr>
            </w:pPr>
            <w:r>
              <w:rPr>
                <w:rFonts w:cs="Arial"/>
                <w:sz w:val="20"/>
                <w:szCs w:val="20"/>
              </w:rPr>
              <w:t>Identify who makes these rules.</w:t>
            </w:r>
            <w:r w:rsidRPr="00465D30">
              <w:rPr>
                <w:rFonts w:cs="Arial"/>
                <w:sz w:val="20"/>
                <w:szCs w:val="20"/>
              </w:rPr>
              <w:t xml:space="preserve">  Where have they found out about them?</w:t>
            </w:r>
            <w:r>
              <w:rPr>
                <w:rFonts w:cs="Arial"/>
                <w:sz w:val="20"/>
                <w:szCs w:val="20"/>
              </w:rPr>
              <w:t xml:space="preserve">  </w:t>
            </w:r>
          </w:p>
          <w:p w14:paraId="092B6B1A" w14:textId="77777777" w:rsidR="00465D30" w:rsidRPr="00465D30" w:rsidRDefault="00465D30" w:rsidP="00DA7B27">
            <w:pPr>
              <w:pStyle w:val="ListParagraph"/>
              <w:numPr>
                <w:ilvl w:val="0"/>
                <w:numId w:val="20"/>
              </w:numPr>
              <w:autoSpaceDE w:val="0"/>
              <w:autoSpaceDN w:val="0"/>
              <w:adjustRightInd w:val="0"/>
              <w:ind w:left="340" w:hanging="170"/>
              <w:rPr>
                <w:rFonts w:cs="Arial"/>
                <w:sz w:val="20"/>
                <w:szCs w:val="20"/>
              </w:rPr>
            </w:pPr>
            <w:r>
              <w:rPr>
                <w:rFonts w:cs="Arial"/>
                <w:sz w:val="20"/>
                <w:szCs w:val="20"/>
              </w:rPr>
              <w:t xml:space="preserve">One of our human rights is freedom of expression.  Discuss if the </w:t>
            </w:r>
            <w:r w:rsidR="00BB31B3">
              <w:rPr>
                <w:rFonts w:cs="Arial"/>
                <w:sz w:val="20"/>
                <w:szCs w:val="20"/>
              </w:rPr>
              <w:t>pupils</w:t>
            </w:r>
            <w:r>
              <w:rPr>
                <w:rFonts w:cs="Arial"/>
                <w:sz w:val="20"/>
                <w:szCs w:val="20"/>
              </w:rPr>
              <w:t xml:space="preserve"> think it is fair that they have to follow rules tha</w:t>
            </w:r>
            <w:r w:rsidR="00D237E3">
              <w:rPr>
                <w:rFonts w:cs="Arial"/>
                <w:sz w:val="20"/>
                <w:szCs w:val="20"/>
              </w:rPr>
              <w:t>t they have not made themselves?  What if we want to do something that is against the rules?</w:t>
            </w:r>
          </w:p>
        </w:tc>
      </w:tr>
      <w:tr w:rsidR="00CE7344" w:rsidRPr="00867B4B" w14:paraId="4AE4FB92" w14:textId="77777777" w:rsidTr="00CD5A91">
        <w:trPr>
          <w:trHeight w:val="699"/>
        </w:trPr>
        <w:tc>
          <w:tcPr>
            <w:tcW w:w="1218" w:type="dxa"/>
          </w:tcPr>
          <w:p w14:paraId="7DA98138" w14:textId="77777777" w:rsidR="00CD5A91" w:rsidRDefault="00CD5A91" w:rsidP="000339B0">
            <w:pPr>
              <w:jc w:val="center"/>
              <w:rPr>
                <w:rFonts w:cs="Arial"/>
                <w:b/>
              </w:rPr>
            </w:pPr>
          </w:p>
          <w:p w14:paraId="6ACF4F68" w14:textId="77777777" w:rsidR="000339B0" w:rsidRPr="00867B4B" w:rsidRDefault="00B26DD4" w:rsidP="000339B0">
            <w:pPr>
              <w:jc w:val="center"/>
              <w:rPr>
                <w:rFonts w:cs="Arial"/>
                <w:b/>
              </w:rPr>
            </w:pPr>
            <w:r w:rsidRPr="00867B4B">
              <w:rPr>
                <w:rFonts w:cs="Arial"/>
                <w:b/>
              </w:rPr>
              <w:t>Beliefs and Values</w:t>
            </w:r>
          </w:p>
          <w:p w14:paraId="2E26319B" w14:textId="77777777" w:rsidR="000339B0" w:rsidRPr="00867B4B" w:rsidRDefault="000339B0" w:rsidP="000339B0">
            <w:pPr>
              <w:jc w:val="center"/>
              <w:rPr>
                <w:rFonts w:cs="Arial"/>
                <w:b/>
              </w:rPr>
            </w:pPr>
            <w:r w:rsidRPr="00867B4B">
              <w:rPr>
                <w:rFonts w:cs="Arial"/>
                <w:b/>
              </w:rPr>
              <w:lastRenderedPageBreak/>
              <w:t>2</w:t>
            </w:r>
          </w:p>
        </w:tc>
        <w:tc>
          <w:tcPr>
            <w:tcW w:w="9272" w:type="dxa"/>
          </w:tcPr>
          <w:p w14:paraId="0A49E5A6" w14:textId="77777777" w:rsidR="00457B7A" w:rsidRDefault="00540C30" w:rsidP="00DA7B27">
            <w:pPr>
              <w:pStyle w:val="ListParagraph"/>
              <w:numPr>
                <w:ilvl w:val="0"/>
                <w:numId w:val="38"/>
              </w:numPr>
              <w:autoSpaceDE w:val="0"/>
              <w:autoSpaceDN w:val="0"/>
              <w:adjustRightInd w:val="0"/>
              <w:ind w:left="340" w:hanging="170"/>
              <w:rPr>
                <w:rFonts w:cs="Arial"/>
                <w:sz w:val="20"/>
                <w:szCs w:val="20"/>
              </w:rPr>
            </w:pPr>
            <w:r w:rsidRPr="00AA3B8B">
              <w:rPr>
                <w:rFonts w:cs="Arial"/>
                <w:sz w:val="20"/>
                <w:szCs w:val="20"/>
              </w:rPr>
              <w:lastRenderedPageBreak/>
              <w:t xml:space="preserve">Show ‘The Jewish Story of Moses’ from Religions of the World series.   </w:t>
            </w:r>
            <w:hyperlink r:id="rId8" w:history="1">
              <w:r w:rsidRPr="00AA3B8B">
                <w:rPr>
                  <w:rStyle w:val="Hyperlink"/>
                  <w:rFonts w:cs="Arial"/>
                  <w:sz w:val="20"/>
                  <w:szCs w:val="20"/>
                </w:rPr>
                <w:t>https://www.youtube.com/watch?v=RdSQT7DS1lI&amp;list=PLcvEcrsF_9zIQm-KPGujuZkNRk_jTcehV&amp;index=9&amp;t=0s</w:t>
              </w:r>
            </w:hyperlink>
            <w:r w:rsidRPr="00AA3B8B">
              <w:rPr>
                <w:rFonts w:cs="Arial"/>
                <w:sz w:val="20"/>
                <w:szCs w:val="20"/>
              </w:rPr>
              <w:t xml:space="preserve"> </w:t>
            </w:r>
            <w:r w:rsidR="00164097" w:rsidRPr="00AA3B8B">
              <w:rPr>
                <w:rFonts w:cs="Arial"/>
                <w:sz w:val="20"/>
                <w:szCs w:val="20"/>
              </w:rPr>
              <w:t xml:space="preserve">(This programme is aimed at KS1 and pupils may have seen it before – this aspect of the lesson is to recap prior learning).  </w:t>
            </w:r>
          </w:p>
          <w:p w14:paraId="4FFBB8B7" w14:textId="77777777" w:rsidR="00540C30" w:rsidRPr="00457B7A" w:rsidRDefault="00540C30" w:rsidP="00DA7B27">
            <w:pPr>
              <w:pStyle w:val="ListParagraph"/>
              <w:numPr>
                <w:ilvl w:val="0"/>
                <w:numId w:val="38"/>
              </w:numPr>
              <w:autoSpaceDE w:val="0"/>
              <w:autoSpaceDN w:val="0"/>
              <w:adjustRightInd w:val="0"/>
              <w:ind w:left="340" w:hanging="170"/>
              <w:rPr>
                <w:rFonts w:cs="Arial"/>
                <w:sz w:val="20"/>
                <w:szCs w:val="20"/>
              </w:rPr>
            </w:pPr>
            <w:r w:rsidRPr="00457B7A">
              <w:rPr>
                <w:rFonts w:cs="Arial"/>
                <w:sz w:val="20"/>
                <w:szCs w:val="20"/>
              </w:rPr>
              <w:lastRenderedPageBreak/>
              <w:t>It is believed that the Torah was given to Moses when God made a covenant with the Jewish people</w:t>
            </w:r>
            <w:r w:rsidR="00164097" w:rsidRPr="00457B7A">
              <w:rPr>
                <w:rFonts w:cs="Arial"/>
                <w:sz w:val="20"/>
                <w:szCs w:val="20"/>
              </w:rPr>
              <w:t xml:space="preserve"> after they had been freed from slavery in Egypt.</w:t>
            </w:r>
            <w:r w:rsidR="00C07E39" w:rsidRPr="00457B7A">
              <w:rPr>
                <w:rFonts w:cs="Arial"/>
                <w:sz w:val="20"/>
                <w:szCs w:val="20"/>
              </w:rPr>
              <w:t xml:space="preserve">  The Torah was given to them to be a foundation of how to live as people of God.</w:t>
            </w:r>
          </w:p>
          <w:p w14:paraId="06EA3327" w14:textId="77777777" w:rsidR="00AA3B8B" w:rsidRPr="00AA3B8B" w:rsidRDefault="00AA3B8B" w:rsidP="00DA7B27">
            <w:pPr>
              <w:pStyle w:val="ListParagraph"/>
              <w:numPr>
                <w:ilvl w:val="0"/>
                <w:numId w:val="38"/>
              </w:numPr>
              <w:autoSpaceDE w:val="0"/>
              <w:autoSpaceDN w:val="0"/>
              <w:adjustRightInd w:val="0"/>
              <w:ind w:left="340" w:hanging="170"/>
              <w:rPr>
                <w:rFonts w:cs="Arial"/>
                <w:sz w:val="20"/>
                <w:szCs w:val="20"/>
              </w:rPr>
            </w:pPr>
            <w:r w:rsidRPr="00AA3B8B">
              <w:rPr>
                <w:rFonts w:cs="Arial"/>
                <w:sz w:val="20"/>
                <w:szCs w:val="20"/>
              </w:rPr>
              <w:t xml:space="preserve">Stories from the Torah, </w:t>
            </w:r>
            <w:proofErr w:type="spellStart"/>
            <w:r w:rsidRPr="00AA3B8B">
              <w:rPr>
                <w:rFonts w:cs="Arial"/>
                <w:sz w:val="20"/>
                <w:szCs w:val="20"/>
              </w:rPr>
              <w:t>eg</w:t>
            </w:r>
            <w:proofErr w:type="spellEnd"/>
            <w:r w:rsidRPr="00AA3B8B">
              <w:rPr>
                <w:rFonts w:cs="Arial"/>
                <w:sz w:val="20"/>
                <w:szCs w:val="20"/>
              </w:rPr>
              <w:t xml:space="preserve"> Abraham, Moses all have lessons for Jews and help guide them and live their lives, </w:t>
            </w:r>
            <w:proofErr w:type="spellStart"/>
            <w:r w:rsidRPr="00AA3B8B">
              <w:rPr>
                <w:rFonts w:cs="Arial"/>
                <w:sz w:val="20"/>
                <w:szCs w:val="20"/>
              </w:rPr>
              <w:t>eg</w:t>
            </w:r>
            <w:proofErr w:type="spellEnd"/>
            <w:r w:rsidRPr="00AA3B8B">
              <w:rPr>
                <w:rFonts w:cs="Arial"/>
                <w:sz w:val="20"/>
                <w:szCs w:val="20"/>
              </w:rPr>
              <w:t xml:space="preserve"> </w:t>
            </w:r>
            <w:hyperlink r:id="rId9" w:history="1">
              <w:r w:rsidRPr="00AA3B8B">
                <w:rPr>
                  <w:rStyle w:val="Hyperlink"/>
                  <w:rFonts w:cs="Arial"/>
                  <w:sz w:val="20"/>
                  <w:szCs w:val="20"/>
                </w:rPr>
                <w:t>http://www.bbc.co.uk/education/clips/zjkq6sg</w:t>
              </w:r>
            </w:hyperlink>
            <w:r w:rsidRPr="00AA3B8B">
              <w:rPr>
                <w:rFonts w:cs="Arial"/>
                <w:sz w:val="20"/>
                <w:szCs w:val="20"/>
              </w:rPr>
              <w:t>.</w:t>
            </w:r>
          </w:p>
          <w:p w14:paraId="61B91D82" w14:textId="77777777" w:rsidR="00EF1337" w:rsidRPr="00AA3B8B" w:rsidRDefault="00C07E39" w:rsidP="00DA7B27">
            <w:pPr>
              <w:pStyle w:val="ListParagraph"/>
              <w:numPr>
                <w:ilvl w:val="0"/>
                <w:numId w:val="38"/>
              </w:numPr>
              <w:autoSpaceDE w:val="0"/>
              <w:autoSpaceDN w:val="0"/>
              <w:adjustRightInd w:val="0"/>
              <w:ind w:left="340" w:hanging="170"/>
              <w:rPr>
                <w:rFonts w:cs="Arial"/>
                <w:sz w:val="20"/>
                <w:szCs w:val="20"/>
              </w:rPr>
            </w:pPr>
            <w:r w:rsidRPr="00AA3B8B">
              <w:rPr>
                <w:rFonts w:cs="Arial"/>
                <w:sz w:val="20"/>
                <w:szCs w:val="20"/>
              </w:rPr>
              <w:t xml:space="preserve">The book contains 613 rules that teach people how to live.  Explore some of these by watching </w:t>
            </w:r>
            <w:hyperlink r:id="rId10" w:history="1">
              <w:r w:rsidRPr="00AA3B8B">
                <w:rPr>
                  <w:rStyle w:val="Hyperlink"/>
                  <w:rFonts w:cs="Arial"/>
                  <w:sz w:val="20"/>
                  <w:szCs w:val="20"/>
                </w:rPr>
                <w:t>https://www.bbc.co.uk/bitesize/clips/z8r87ty</w:t>
              </w:r>
            </w:hyperlink>
            <w:r w:rsidRPr="00AA3B8B">
              <w:rPr>
                <w:rFonts w:cs="Arial"/>
                <w:sz w:val="20"/>
                <w:szCs w:val="20"/>
              </w:rPr>
              <w:t xml:space="preserve"> and </w:t>
            </w:r>
            <w:hyperlink r:id="rId11" w:history="1">
              <w:r w:rsidR="00D237E3" w:rsidRPr="00AA3B8B">
                <w:rPr>
                  <w:rStyle w:val="Hyperlink"/>
                  <w:rFonts w:cs="Arial"/>
                  <w:sz w:val="20"/>
                  <w:szCs w:val="20"/>
                </w:rPr>
                <w:t>https://www.youtube.com/watch?v=3QZ792rjcVE&amp;list=PLcvEcrsF_9zL_rMIPzjyuhf7-VuPVq4yI&amp;index=41&amp;t=0s</w:t>
              </w:r>
            </w:hyperlink>
            <w:r w:rsidR="00D237E3" w:rsidRPr="00AA3B8B">
              <w:rPr>
                <w:rFonts w:cs="Arial"/>
                <w:sz w:val="20"/>
                <w:szCs w:val="20"/>
              </w:rPr>
              <w:t xml:space="preserve"> </w:t>
            </w:r>
            <w:r w:rsidR="00EF1337" w:rsidRPr="00AA3B8B">
              <w:rPr>
                <w:rFonts w:cs="Arial"/>
                <w:sz w:val="20"/>
                <w:szCs w:val="20"/>
              </w:rPr>
              <w:t>.</w:t>
            </w:r>
            <w:r w:rsidR="00BB31B3">
              <w:rPr>
                <w:rFonts w:cs="Arial"/>
                <w:sz w:val="20"/>
                <w:szCs w:val="20"/>
              </w:rPr>
              <w:t>Pupils</w:t>
            </w:r>
            <w:r w:rsidR="00EF1337" w:rsidRPr="00AA3B8B">
              <w:rPr>
                <w:rFonts w:cs="Arial"/>
                <w:sz w:val="20"/>
                <w:szCs w:val="20"/>
              </w:rPr>
              <w:t xml:space="preserve"> could then research rules to do with family life and create posters to demonstrate their knowledge.</w:t>
            </w:r>
          </w:p>
          <w:p w14:paraId="15ADE2DD" w14:textId="77777777" w:rsidR="00465E83" w:rsidRPr="00AA3B8B" w:rsidRDefault="00465E83" w:rsidP="00DA7B27">
            <w:pPr>
              <w:pStyle w:val="ListParagraph"/>
              <w:numPr>
                <w:ilvl w:val="0"/>
                <w:numId w:val="38"/>
              </w:numPr>
              <w:autoSpaceDE w:val="0"/>
              <w:autoSpaceDN w:val="0"/>
              <w:adjustRightInd w:val="0"/>
              <w:ind w:left="340" w:hanging="170"/>
              <w:rPr>
                <w:rFonts w:cs="Arial"/>
                <w:sz w:val="20"/>
                <w:szCs w:val="20"/>
              </w:rPr>
            </w:pPr>
            <w:r w:rsidRPr="00AA3B8B">
              <w:rPr>
                <w:rFonts w:cs="Arial"/>
                <w:sz w:val="20"/>
                <w:szCs w:val="20"/>
              </w:rPr>
              <w:t>One of the rules is that Jewish people should learn about and study the Torah throughout their lives.  They do this by attending the synagogue where the Torah is read aloud and the Rabbi (literally ‘teacher’) is there to offer insight and guidance into its teaching.</w:t>
            </w:r>
            <w:r w:rsidR="006A3E4D" w:rsidRPr="00AA3B8B">
              <w:rPr>
                <w:rFonts w:cs="Arial"/>
                <w:sz w:val="20"/>
                <w:szCs w:val="20"/>
              </w:rPr>
              <w:t xml:space="preserve">  </w:t>
            </w:r>
          </w:p>
        </w:tc>
      </w:tr>
      <w:tr w:rsidR="00CE7344" w:rsidRPr="00867B4B" w14:paraId="170D4A7C" w14:textId="77777777" w:rsidTr="00CD5A91">
        <w:tc>
          <w:tcPr>
            <w:tcW w:w="1218" w:type="dxa"/>
          </w:tcPr>
          <w:p w14:paraId="4D93EE39" w14:textId="77777777" w:rsidR="00564E98" w:rsidRDefault="00564E98" w:rsidP="000339B0">
            <w:pPr>
              <w:jc w:val="center"/>
              <w:rPr>
                <w:rFonts w:cs="Arial"/>
                <w:b/>
              </w:rPr>
            </w:pPr>
          </w:p>
          <w:p w14:paraId="3F26E6E9" w14:textId="77777777" w:rsidR="00CE7344" w:rsidRPr="00867B4B" w:rsidRDefault="00B26DD4" w:rsidP="000339B0">
            <w:pPr>
              <w:jc w:val="center"/>
              <w:rPr>
                <w:rFonts w:cs="Arial"/>
                <w:b/>
              </w:rPr>
            </w:pPr>
            <w:r w:rsidRPr="00867B4B">
              <w:rPr>
                <w:rFonts w:cs="Arial"/>
                <w:b/>
              </w:rPr>
              <w:t>Living Religious Traditions</w:t>
            </w:r>
          </w:p>
          <w:p w14:paraId="52754931" w14:textId="77777777" w:rsidR="000339B0" w:rsidRPr="00867B4B" w:rsidRDefault="000339B0" w:rsidP="000339B0">
            <w:pPr>
              <w:jc w:val="center"/>
              <w:rPr>
                <w:rFonts w:cs="Arial"/>
                <w:b/>
              </w:rPr>
            </w:pPr>
          </w:p>
          <w:p w14:paraId="7885C0C1" w14:textId="77777777" w:rsidR="000339B0" w:rsidRPr="00867B4B" w:rsidRDefault="000339B0" w:rsidP="000339B0">
            <w:pPr>
              <w:jc w:val="center"/>
              <w:rPr>
                <w:rFonts w:cs="Arial"/>
                <w:b/>
              </w:rPr>
            </w:pPr>
            <w:r w:rsidRPr="00867B4B">
              <w:rPr>
                <w:rFonts w:cs="Arial"/>
                <w:b/>
              </w:rPr>
              <w:t>3</w:t>
            </w:r>
          </w:p>
        </w:tc>
        <w:tc>
          <w:tcPr>
            <w:tcW w:w="9272" w:type="dxa"/>
          </w:tcPr>
          <w:p w14:paraId="3E4091CB" w14:textId="77777777" w:rsidR="007B2B45" w:rsidRDefault="009A0E8F" w:rsidP="00DA7B27">
            <w:pPr>
              <w:pStyle w:val="ListParagraph"/>
              <w:numPr>
                <w:ilvl w:val="0"/>
                <w:numId w:val="30"/>
              </w:numPr>
              <w:autoSpaceDE w:val="0"/>
              <w:autoSpaceDN w:val="0"/>
              <w:adjustRightInd w:val="0"/>
              <w:ind w:left="340" w:hanging="170"/>
              <w:rPr>
                <w:rFonts w:cs="Arial"/>
                <w:sz w:val="20"/>
                <w:szCs w:val="20"/>
              </w:rPr>
            </w:pPr>
            <w:r>
              <w:rPr>
                <w:rFonts w:cs="Arial"/>
                <w:sz w:val="20"/>
                <w:szCs w:val="20"/>
              </w:rPr>
              <w:t>Attending the synagogue gives Jewish people time to focus on God and for the Rabbi and community to pass on religious and moral teachings to the people.</w:t>
            </w:r>
            <w:r w:rsidR="00427822" w:rsidRPr="009A0E8F">
              <w:rPr>
                <w:rFonts w:cs="Arial"/>
                <w:sz w:val="20"/>
                <w:szCs w:val="20"/>
              </w:rPr>
              <w:t xml:space="preserve"> </w:t>
            </w:r>
          </w:p>
          <w:p w14:paraId="4E25DEF4" w14:textId="6BBE3944" w:rsidR="00AA3B8B" w:rsidRPr="009A0E8F" w:rsidRDefault="00427822" w:rsidP="00DA7B27">
            <w:pPr>
              <w:pStyle w:val="ListParagraph"/>
              <w:numPr>
                <w:ilvl w:val="0"/>
                <w:numId w:val="30"/>
              </w:numPr>
              <w:autoSpaceDE w:val="0"/>
              <w:autoSpaceDN w:val="0"/>
              <w:adjustRightInd w:val="0"/>
              <w:ind w:left="340" w:hanging="170"/>
              <w:rPr>
                <w:rFonts w:cs="Arial"/>
                <w:sz w:val="20"/>
                <w:szCs w:val="20"/>
              </w:rPr>
            </w:pPr>
            <w:r w:rsidRPr="009A0E8F">
              <w:rPr>
                <w:rFonts w:cs="Arial"/>
                <w:sz w:val="20"/>
                <w:szCs w:val="20"/>
              </w:rPr>
              <w:t xml:space="preserve">Watch  </w:t>
            </w:r>
            <w:hyperlink r:id="rId12" w:history="1">
              <w:r w:rsidRPr="009A0E8F">
                <w:rPr>
                  <w:rStyle w:val="Hyperlink"/>
                  <w:rFonts w:cs="Arial"/>
                  <w:sz w:val="20"/>
                  <w:szCs w:val="20"/>
                </w:rPr>
                <w:t>https://www.bbc.co.uk/bitesize/clips/z834wmn</w:t>
              </w:r>
            </w:hyperlink>
            <w:r w:rsidR="007B2B45">
              <w:rPr>
                <w:rFonts w:cs="Arial"/>
                <w:sz w:val="20"/>
                <w:szCs w:val="20"/>
              </w:rPr>
              <w:t xml:space="preserve"> and ask </w:t>
            </w:r>
            <w:r w:rsidR="00BB31B3">
              <w:rPr>
                <w:rFonts w:cs="Arial"/>
                <w:sz w:val="20"/>
                <w:szCs w:val="20"/>
              </w:rPr>
              <w:t>pupils</w:t>
            </w:r>
            <w:r w:rsidRPr="009A0E8F">
              <w:rPr>
                <w:rFonts w:cs="Arial"/>
                <w:sz w:val="20"/>
                <w:szCs w:val="20"/>
              </w:rPr>
              <w:t xml:space="preserve"> to identify what the </w:t>
            </w:r>
            <w:proofErr w:type="spellStart"/>
            <w:r w:rsidRPr="009A0E8F">
              <w:rPr>
                <w:rFonts w:cs="Arial"/>
                <w:sz w:val="20"/>
                <w:szCs w:val="20"/>
              </w:rPr>
              <w:t>Bimah</w:t>
            </w:r>
            <w:proofErr w:type="spellEnd"/>
            <w:r w:rsidRPr="009A0E8F">
              <w:rPr>
                <w:rFonts w:cs="Arial"/>
                <w:sz w:val="20"/>
                <w:szCs w:val="20"/>
              </w:rPr>
              <w:t xml:space="preserve">, Ark and </w:t>
            </w:r>
            <w:proofErr w:type="spellStart"/>
            <w:r w:rsidRPr="009A0E8F">
              <w:rPr>
                <w:rFonts w:cs="Arial"/>
                <w:sz w:val="20"/>
                <w:szCs w:val="20"/>
              </w:rPr>
              <w:t>yad</w:t>
            </w:r>
            <w:proofErr w:type="spellEnd"/>
            <w:r w:rsidRPr="009A0E8F">
              <w:rPr>
                <w:rFonts w:cs="Arial"/>
                <w:sz w:val="20"/>
                <w:szCs w:val="20"/>
              </w:rPr>
              <w:t xml:space="preserve"> are</w:t>
            </w:r>
            <w:r w:rsidR="00DA7B27">
              <w:rPr>
                <w:rFonts w:cs="Arial"/>
                <w:sz w:val="20"/>
                <w:szCs w:val="20"/>
              </w:rPr>
              <w:t>,</w:t>
            </w:r>
            <w:r w:rsidRPr="009A0E8F">
              <w:rPr>
                <w:rFonts w:cs="Arial"/>
                <w:sz w:val="20"/>
                <w:szCs w:val="20"/>
              </w:rPr>
              <w:t xml:space="preserve"> or do research into them.  </w:t>
            </w:r>
            <w:r w:rsidR="00BB31B3">
              <w:rPr>
                <w:rFonts w:cs="Arial"/>
                <w:sz w:val="20"/>
                <w:szCs w:val="20"/>
              </w:rPr>
              <w:t>Pupils</w:t>
            </w:r>
            <w:r w:rsidRPr="009A0E8F">
              <w:rPr>
                <w:rFonts w:cs="Arial"/>
                <w:sz w:val="20"/>
                <w:szCs w:val="20"/>
              </w:rPr>
              <w:t xml:space="preserve"> could write a recount of a visit to a synagogue from the point of view of a Jewish person </w:t>
            </w:r>
            <w:r w:rsidR="005A50E8">
              <w:rPr>
                <w:rFonts w:cs="Arial"/>
                <w:sz w:val="20"/>
                <w:szCs w:val="20"/>
              </w:rPr>
              <w:t>describing their use.</w:t>
            </w:r>
          </w:p>
          <w:p w14:paraId="1DE7180D" w14:textId="77777777" w:rsidR="00076C84" w:rsidRDefault="00076C84" w:rsidP="00DA7B27">
            <w:pPr>
              <w:pStyle w:val="ListParagraph"/>
              <w:numPr>
                <w:ilvl w:val="0"/>
                <w:numId w:val="30"/>
              </w:numPr>
              <w:autoSpaceDE w:val="0"/>
              <w:autoSpaceDN w:val="0"/>
              <w:adjustRightInd w:val="0"/>
              <w:ind w:left="340" w:hanging="170"/>
              <w:rPr>
                <w:rFonts w:cs="Arial"/>
                <w:sz w:val="20"/>
                <w:szCs w:val="20"/>
              </w:rPr>
            </w:pPr>
            <w:r w:rsidRPr="00AA3B8B">
              <w:rPr>
                <w:rFonts w:cs="Arial"/>
                <w:sz w:val="20"/>
                <w:szCs w:val="20"/>
              </w:rPr>
              <w:t>Identify ways in w</w:t>
            </w:r>
            <w:r w:rsidR="00093ED4" w:rsidRPr="00AA3B8B">
              <w:rPr>
                <w:rFonts w:cs="Arial"/>
                <w:sz w:val="20"/>
                <w:szCs w:val="20"/>
              </w:rPr>
              <w:t>hich Jewish people show respect</w:t>
            </w:r>
            <w:r w:rsidRPr="00AA3B8B">
              <w:rPr>
                <w:rFonts w:cs="Arial"/>
                <w:sz w:val="20"/>
                <w:szCs w:val="20"/>
              </w:rPr>
              <w:t xml:space="preserve"> </w:t>
            </w:r>
            <w:r w:rsidR="00093ED4" w:rsidRPr="00AA3B8B">
              <w:rPr>
                <w:rFonts w:cs="Arial"/>
                <w:sz w:val="20"/>
                <w:szCs w:val="20"/>
              </w:rPr>
              <w:t>f</w:t>
            </w:r>
            <w:r w:rsidRPr="00AA3B8B">
              <w:rPr>
                <w:rFonts w:cs="Arial"/>
                <w:sz w:val="20"/>
                <w:szCs w:val="20"/>
              </w:rPr>
              <w:t>or the Torah</w:t>
            </w:r>
            <w:r w:rsidR="00427822">
              <w:rPr>
                <w:rFonts w:cs="Arial"/>
                <w:sz w:val="20"/>
                <w:szCs w:val="20"/>
              </w:rPr>
              <w:t>.</w:t>
            </w:r>
            <w:r w:rsidR="00093ED4" w:rsidRPr="00AA3B8B">
              <w:rPr>
                <w:rFonts w:cs="Arial"/>
                <w:sz w:val="20"/>
                <w:szCs w:val="20"/>
              </w:rPr>
              <w:t xml:space="preserve"> </w:t>
            </w:r>
            <w:r w:rsidR="00BB31B3">
              <w:rPr>
                <w:rFonts w:cs="Arial"/>
                <w:sz w:val="20"/>
                <w:szCs w:val="20"/>
              </w:rPr>
              <w:t>Pupils</w:t>
            </w:r>
            <w:r w:rsidR="00093ED4" w:rsidRPr="00AA3B8B">
              <w:rPr>
                <w:rFonts w:cs="Arial"/>
                <w:sz w:val="20"/>
                <w:szCs w:val="20"/>
              </w:rPr>
              <w:t xml:space="preserve"> could read and discuss these with a partner or group before ranking them in order of importance and explaining the reasons</w:t>
            </w:r>
            <w:r w:rsidR="00427822">
              <w:rPr>
                <w:rFonts w:cs="Arial"/>
                <w:sz w:val="20"/>
                <w:szCs w:val="20"/>
              </w:rPr>
              <w:t xml:space="preserve"> for their choices.  An activity</w:t>
            </w:r>
            <w:r w:rsidR="00093ED4" w:rsidRPr="00AA3B8B">
              <w:rPr>
                <w:rFonts w:cs="Arial"/>
                <w:sz w:val="20"/>
                <w:szCs w:val="20"/>
              </w:rPr>
              <w:t xml:space="preserve"> sheet </w:t>
            </w:r>
            <w:r w:rsidR="006A3E4D" w:rsidRPr="00AA3B8B">
              <w:rPr>
                <w:rFonts w:cs="Arial"/>
                <w:sz w:val="20"/>
                <w:szCs w:val="20"/>
              </w:rPr>
              <w:t xml:space="preserve">for has been produced by RE Today and is available on page 30 of the Inspiring RE ‘Jewish People’ book </w:t>
            </w:r>
            <w:hyperlink r:id="rId13" w:history="1">
              <w:r w:rsidR="006A3E4D" w:rsidRPr="00AA3B8B">
                <w:rPr>
                  <w:rStyle w:val="Hyperlink"/>
                  <w:rFonts w:cs="Arial"/>
                  <w:sz w:val="20"/>
                  <w:szCs w:val="20"/>
                </w:rPr>
                <w:t>https://www.retoday.org.uk/school-support/publications/samples/retoday-magazine/</w:t>
              </w:r>
            </w:hyperlink>
            <w:r w:rsidR="006A3E4D" w:rsidRPr="00AA3B8B">
              <w:rPr>
                <w:rFonts w:cs="Arial"/>
                <w:sz w:val="20"/>
                <w:szCs w:val="20"/>
              </w:rPr>
              <w:t xml:space="preserve"> </w:t>
            </w:r>
          </w:p>
          <w:p w14:paraId="4592634B" w14:textId="77777777" w:rsidR="00B258B0" w:rsidRDefault="00EF1337" w:rsidP="00DA7B27">
            <w:pPr>
              <w:pStyle w:val="ListParagraph"/>
              <w:numPr>
                <w:ilvl w:val="0"/>
                <w:numId w:val="30"/>
              </w:numPr>
              <w:autoSpaceDE w:val="0"/>
              <w:autoSpaceDN w:val="0"/>
              <w:adjustRightInd w:val="0"/>
              <w:ind w:left="340" w:hanging="170"/>
              <w:rPr>
                <w:rFonts w:cs="Arial"/>
                <w:sz w:val="20"/>
                <w:szCs w:val="20"/>
              </w:rPr>
            </w:pPr>
            <w:r w:rsidRPr="00AA3B8B">
              <w:rPr>
                <w:rFonts w:cs="Arial"/>
                <w:sz w:val="20"/>
                <w:szCs w:val="20"/>
              </w:rPr>
              <w:t xml:space="preserve">Learning could be further enhanced by visiting a synagogue such as </w:t>
            </w:r>
            <w:hyperlink r:id="rId14" w:history="1">
              <w:r w:rsidRPr="00AA3B8B">
                <w:rPr>
                  <w:rStyle w:val="Hyperlink"/>
                  <w:rFonts w:cs="Arial"/>
                  <w:sz w:val="20"/>
                  <w:szCs w:val="20"/>
                </w:rPr>
                <w:t>https://shulbythesea.co.uk/school-group-visits/</w:t>
              </w:r>
            </w:hyperlink>
            <w:r w:rsidRPr="00AA3B8B">
              <w:rPr>
                <w:rFonts w:cs="Arial"/>
                <w:sz w:val="20"/>
                <w:szCs w:val="20"/>
              </w:rPr>
              <w:t xml:space="preserve"> or by using the ‘Email a believer’ resource at </w:t>
            </w:r>
            <w:hyperlink r:id="rId15" w:history="1">
              <w:r w:rsidRPr="00AA3B8B">
                <w:rPr>
                  <w:rStyle w:val="Hyperlink"/>
                  <w:rFonts w:cs="Arial"/>
                  <w:sz w:val="20"/>
                  <w:szCs w:val="20"/>
                </w:rPr>
                <w:t>http://pof.reonline.org.uk/</w:t>
              </w:r>
            </w:hyperlink>
            <w:r w:rsidRPr="00AA3B8B">
              <w:rPr>
                <w:rFonts w:cs="Arial"/>
                <w:sz w:val="20"/>
                <w:szCs w:val="20"/>
              </w:rPr>
              <w:t xml:space="preserve"> </w:t>
            </w:r>
          </w:p>
          <w:p w14:paraId="1BF81368" w14:textId="77777777" w:rsidR="007B2B45" w:rsidRPr="005A50E8" w:rsidRDefault="007B2B45" w:rsidP="00DA7B27">
            <w:pPr>
              <w:pStyle w:val="ListParagraph"/>
              <w:numPr>
                <w:ilvl w:val="0"/>
                <w:numId w:val="30"/>
              </w:numPr>
              <w:autoSpaceDE w:val="0"/>
              <w:autoSpaceDN w:val="0"/>
              <w:adjustRightInd w:val="0"/>
              <w:ind w:left="340" w:hanging="170"/>
              <w:rPr>
                <w:rFonts w:cs="Arial"/>
                <w:sz w:val="20"/>
                <w:szCs w:val="20"/>
              </w:rPr>
            </w:pPr>
            <w:r w:rsidRPr="005A50E8">
              <w:rPr>
                <w:rFonts w:cs="Arial"/>
                <w:sz w:val="20"/>
                <w:szCs w:val="20"/>
              </w:rPr>
              <w:t>A possible assessment activity for this unit would be to</w:t>
            </w:r>
            <w:r w:rsidR="005A50E8">
              <w:rPr>
                <w:rFonts w:cs="Arial"/>
                <w:sz w:val="20"/>
                <w:szCs w:val="20"/>
              </w:rPr>
              <w:t xml:space="preserve"> provide </w:t>
            </w:r>
            <w:r w:rsidR="00BB31B3">
              <w:rPr>
                <w:rFonts w:cs="Arial"/>
                <w:sz w:val="20"/>
                <w:szCs w:val="20"/>
              </w:rPr>
              <w:t>pupils</w:t>
            </w:r>
            <w:r w:rsidR="005A50E8">
              <w:rPr>
                <w:rFonts w:cs="Arial"/>
                <w:sz w:val="20"/>
                <w:szCs w:val="20"/>
              </w:rPr>
              <w:t xml:space="preserve"> with images of Jewish use of the Torah and worship at the synagogue.  The </w:t>
            </w:r>
            <w:r w:rsidR="00BB31B3">
              <w:rPr>
                <w:rFonts w:cs="Arial"/>
                <w:sz w:val="20"/>
                <w:szCs w:val="20"/>
              </w:rPr>
              <w:t>pupils</w:t>
            </w:r>
            <w:r w:rsidR="005A50E8">
              <w:rPr>
                <w:rFonts w:cs="Arial"/>
                <w:sz w:val="20"/>
                <w:szCs w:val="20"/>
              </w:rPr>
              <w:t xml:space="preserve"> </w:t>
            </w:r>
            <w:r w:rsidR="00BB31B3">
              <w:rPr>
                <w:rFonts w:cs="Arial"/>
                <w:sz w:val="20"/>
                <w:szCs w:val="20"/>
              </w:rPr>
              <w:t xml:space="preserve">should explain </w:t>
            </w:r>
            <w:r w:rsidR="005A50E8" w:rsidRPr="009A0E8F">
              <w:rPr>
                <w:rFonts w:cs="Arial"/>
                <w:sz w:val="20"/>
                <w:szCs w:val="20"/>
              </w:rPr>
              <w:t xml:space="preserve">what each is, why it is important and how it is used in worship. </w:t>
            </w:r>
          </w:p>
        </w:tc>
      </w:tr>
      <w:tr w:rsidR="00CE7344" w:rsidRPr="00867B4B" w14:paraId="174D24B3" w14:textId="77777777" w:rsidTr="00CD5A91">
        <w:tc>
          <w:tcPr>
            <w:tcW w:w="1218" w:type="dxa"/>
          </w:tcPr>
          <w:p w14:paraId="73EF3862" w14:textId="77777777" w:rsidR="00CE7344" w:rsidRPr="00867B4B" w:rsidRDefault="00B26DD4" w:rsidP="000339B0">
            <w:pPr>
              <w:jc w:val="center"/>
              <w:rPr>
                <w:rFonts w:cs="Arial"/>
                <w:b/>
              </w:rPr>
            </w:pPr>
            <w:r w:rsidRPr="00867B4B">
              <w:rPr>
                <w:rFonts w:cs="Arial"/>
                <w:b/>
              </w:rPr>
              <w:t>Search for Personal Meaning</w:t>
            </w:r>
          </w:p>
          <w:p w14:paraId="3B52F06D" w14:textId="77777777" w:rsidR="000339B0" w:rsidRPr="00867B4B" w:rsidRDefault="000339B0" w:rsidP="000339B0">
            <w:pPr>
              <w:jc w:val="center"/>
              <w:rPr>
                <w:rFonts w:cs="Arial"/>
                <w:b/>
              </w:rPr>
            </w:pPr>
          </w:p>
          <w:p w14:paraId="77DE63EE" w14:textId="77777777" w:rsidR="000339B0" w:rsidRPr="00867B4B" w:rsidRDefault="000339B0" w:rsidP="000339B0">
            <w:pPr>
              <w:jc w:val="center"/>
              <w:rPr>
                <w:rFonts w:cs="Arial"/>
                <w:b/>
              </w:rPr>
            </w:pPr>
            <w:r w:rsidRPr="00867B4B">
              <w:rPr>
                <w:rFonts w:cs="Arial"/>
                <w:b/>
              </w:rPr>
              <w:t>4</w:t>
            </w:r>
          </w:p>
        </w:tc>
        <w:tc>
          <w:tcPr>
            <w:tcW w:w="9272" w:type="dxa"/>
          </w:tcPr>
          <w:p w14:paraId="29AC959A" w14:textId="77777777" w:rsidR="00977C3A" w:rsidRPr="00977C3A" w:rsidRDefault="006A175D" w:rsidP="00977C3A">
            <w:pPr>
              <w:pStyle w:val="ListParagraph"/>
              <w:numPr>
                <w:ilvl w:val="0"/>
                <w:numId w:val="24"/>
              </w:numPr>
              <w:autoSpaceDE w:val="0"/>
              <w:autoSpaceDN w:val="0"/>
              <w:adjustRightInd w:val="0"/>
              <w:ind w:left="454" w:hanging="227"/>
              <w:rPr>
                <w:rFonts w:cs="Arial"/>
                <w:sz w:val="20"/>
                <w:szCs w:val="20"/>
              </w:rPr>
            </w:pPr>
            <w:r>
              <w:rPr>
                <w:rFonts w:cs="Arial"/>
                <w:sz w:val="20"/>
                <w:szCs w:val="20"/>
              </w:rPr>
              <w:t xml:space="preserve">When we have decisions or dilemmas who or </w:t>
            </w:r>
            <w:r w:rsidR="005A50E8">
              <w:rPr>
                <w:rFonts w:cs="Arial"/>
                <w:sz w:val="20"/>
                <w:szCs w:val="20"/>
              </w:rPr>
              <w:t>where</w:t>
            </w:r>
            <w:r w:rsidR="00BB31B3">
              <w:rPr>
                <w:rFonts w:cs="Arial"/>
                <w:sz w:val="20"/>
                <w:szCs w:val="20"/>
              </w:rPr>
              <w:t xml:space="preserve"> can I</w:t>
            </w:r>
            <w:r>
              <w:rPr>
                <w:rFonts w:cs="Arial"/>
                <w:sz w:val="20"/>
                <w:szCs w:val="20"/>
              </w:rPr>
              <w:t xml:space="preserve"> turn to for </w:t>
            </w:r>
            <w:r w:rsidR="005A50E8">
              <w:rPr>
                <w:rFonts w:cs="Arial"/>
                <w:sz w:val="20"/>
                <w:szCs w:val="20"/>
              </w:rPr>
              <w:t xml:space="preserve">guidance?  </w:t>
            </w:r>
          </w:p>
          <w:p w14:paraId="5CF3FD66" w14:textId="77777777" w:rsidR="005A50E8" w:rsidRPr="005A50E8" w:rsidRDefault="005A50E8" w:rsidP="00FA22E6">
            <w:pPr>
              <w:pStyle w:val="ListParagraph"/>
              <w:numPr>
                <w:ilvl w:val="0"/>
                <w:numId w:val="24"/>
              </w:numPr>
              <w:autoSpaceDE w:val="0"/>
              <w:autoSpaceDN w:val="0"/>
              <w:adjustRightInd w:val="0"/>
              <w:ind w:left="454" w:hanging="227"/>
              <w:rPr>
                <w:rFonts w:cs="Arial"/>
                <w:sz w:val="20"/>
                <w:szCs w:val="20"/>
              </w:rPr>
            </w:pPr>
            <w:r>
              <w:rPr>
                <w:rFonts w:cs="Arial"/>
                <w:sz w:val="20"/>
                <w:szCs w:val="20"/>
              </w:rPr>
              <w:t xml:space="preserve">Discuss the amount of control that </w:t>
            </w:r>
            <w:r w:rsidR="00BB31B3">
              <w:rPr>
                <w:rFonts w:cs="Arial"/>
                <w:sz w:val="20"/>
                <w:szCs w:val="20"/>
              </w:rPr>
              <w:t>pupils</w:t>
            </w:r>
            <w:r>
              <w:rPr>
                <w:rFonts w:cs="Arial"/>
                <w:sz w:val="20"/>
                <w:szCs w:val="20"/>
              </w:rPr>
              <w:t xml:space="preserve"> have over their decisions.  Would they like more control?</w:t>
            </w:r>
            <w:r w:rsidR="00977C3A">
              <w:rPr>
                <w:rFonts w:cs="Arial"/>
                <w:sz w:val="20"/>
                <w:szCs w:val="20"/>
              </w:rPr>
              <w:t xml:space="preserve">  </w:t>
            </w:r>
            <w:r w:rsidR="00FA22E6">
              <w:rPr>
                <w:rFonts w:cs="Arial"/>
                <w:sz w:val="20"/>
                <w:szCs w:val="20"/>
              </w:rPr>
              <w:t>Carry out Conscience Alley drama activity to explore any identified areas.</w:t>
            </w:r>
          </w:p>
        </w:tc>
      </w:tr>
    </w:tbl>
    <w:p w14:paraId="0585970F" w14:textId="77777777"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14:paraId="49641230" w14:textId="77777777" w:rsidTr="00810E43">
        <w:tc>
          <w:tcPr>
            <w:tcW w:w="10456" w:type="dxa"/>
            <w:gridSpan w:val="4"/>
          </w:tcPr>
          <w:p w14:paraId="7100DE7B" w14:textId="77777777" w:rsidR="00673A0B" w:rsidRPr="00673A0B" w:rsidRDefault="00920E4B" w:rsidP="00CE7344">
            <w:pPr>
              <w:rPr>
                <w:rFonts w:cs="Arial"/>
                <w:b/>
                <w:sz w:val="24"/>
                <w:szCs w:val="24"/>
              </w:rPr>
            </w:pPr>
            <w:r>
              <w:rPr>
                <w:rFonts w:cs="Arial"/>
                <w:b/>
                <w:sz w:val="24"/>
                <w:szCs w:val="24"/>
              </w:rPr>
              <w:t>Y5</w:t>
            </w:r>
            <w:r w:rsidR="00673A0B" w:rsidRPr="00673A0B">
              <w:rPr>
                <w:rFonts w:cs="Arial"/>
                <w:b/>
                <w:sz w:val="24"/>
                <w:szCs w:val="24"/>
              </w:rPr>
              <w:t xml:space="preserve"> Learning - </w:t>
            </w:r>
            <w:r w:rsidR="00BB31B3">
              <w:rPr>
                <w:rFonts w:cs="Arial"/>
                <w:b/>
                <w:sz w:val="24"/>
                <w:szCs w:val="24"/>
              </w:rPr>
              <w:t>pupils</w:t>
            </w:r>
            <w:r w:rsidR="00673A0B" w:rsidRPr="00673A0B">
              <w:rPr>
                <w:rFonts w:cs="Arial"/>
                <w:b/>
                <w:sz w:val="24"/>
                <w:szCs w:val="24"/>
              </w:rPr>
              <w:t xml:space="preserve"> will:</w:t>
            </w:r>
          </w:p>
        </w:tc>
      </w:tr>
      <w:tr w:rsidR="00DA7B27" w14:paraId="664D859A" w14:textId="77777777" w:rsidTr="002D487F">
        <w:tc>
          <w:tcPr>
            <w:tcW w:w="2614" w:type="dxa"/>
          </w:tcPr>
          <w:p w14:paraId="716C2ABF" w14:textId="016AE675" w:rsidR="00DA7B27" w:rsidRPr="00DA7B27" w:rsidRDefault="00DA7B27" w:rsidP="006E19DE">
            <w:pPr>
              <w:pStyle w:val="ListParagraph"/>
              <w:numPr>
                <w:ilvl w:val="0"/>
                <w:numId w:val="34"/>
              </w:numPr>
              <w:ind w:left="170" w:hanging="113"/>
              <w:rPr>
                <w:sz w:val="20"/>
                <w:szCs w:val="20"/>
              </w:rPr>
            </w:pPr>
            <w:r w:rsidRPr="00DA7B27">
              <w:rPr>
                <w:rFonts w:cs="Arial"/>
                <w:sz w:val="20"/>
                <w:szCs w:val="20"/>
              </w:rPr>
              <w:t>Make links between beliefs and sacred texts</w:t>
            </w:r>
            <w:r>
              <w:rPr>
                <w:rFonts w:cs="Arial"/>
                <w:sz w:val="20"/>
                <w:szCs w:val="20"/>
              </w:rPr>
              <w:t xml:space="preserve"> (in this case, the Torah)</w:t>
            </w:r>
            <w:r w:rsidRPr="00DA7B27">
              <w:rPr>
                <w:rFonts w:cs="Arial"/>
                <w:sz w:val="20"/>
                <w:szCs w:val="20"/>
              </w:rPr>
              <w:t xml:space="preserve">, including </w:t>
            </w:r>
            <w:r w:rsidRPr="00DA7B27">
              <w:rPr>
                <w:sz w:val="20"/>
                <w:szCs w:val="20"/>
              </w:rPr>
              <w:t>how and why religious sources are used to teach and guide believers</w:t>
            </w:r>
          </w:p>
          <w:p w14:paraId="5DB0C856" w14:textId="614AFDFB" w:rsidR="00DA7B27" w:rsidRPr="00DA7B27" w:rsidRDefault="00DA7B27" w:rsidP="006E19DE">
            <w:pPr>
              <w:pStyle w:val="ListParagraph"/>
              <w:numPr>
                <w:ilvl w:val="0"/>
                <w:numId w:val="34"/>
              </w:numPr>
              <w:ind w:left="170" w:hanging="113"/>
              <w:rPr>
                <w:sz w:val="20"/>
                <w:szCs w:val="20"/>
              </w:rPr>
            </w:pPr>
            <w:r w:rsidRPr="00DA7B27">
              <w:rPr>
                <w:sz w:val="20"/>
                <w:szCs w:val="20"/>
              </w:rPr>
              <w:t xml:space="preserve">Explain the impact of </w:t>
            </w:r>
            <w:r w:rsidR="006E19DE">
              <w:rPr>
                <w:sz w:val="20"/>
                <w:szCs w:val="20"/>
              </w:rPr>
              <w:t xml:space="preserve">Jewish </w:t>
            </w:r>
            <w:r w:rsidRPr="00DA7B27">
              <w:rPr>
                <w:sz w:val="20"/>
                <w:szCs w:val="20"/>
              </w:rPr>
              <w:t>beliefs and values – including reasons for diversity</w:t>
            </w:r>
          </w:p>
          <w:p w14:paraId="105DF85E" w14:textId="77777777" w:rsidR="00DA7B27" w:rsidRPr="00DA7B27" w:rsidRDefault="00DA7B27" w:rsidP="00DA7B27">
            <w:pPr>
              <w:pStyle w:val="ListParagraph"/>
              <w:ind w:left="0"/>
              <w:rPr>
                <w:sz w:val="20"/>
                <w:szCs w:val="20"/>
              </w:rPr>
            </w:pPr>
          </w:p>
        </w:tc>
        <w:tc>
          <w:tcPr>
            <w:tcW w:w="2614" w:type="dxa"/>
          </w:tcPr>
          <w:p w14:paraId="62027B42" w14:textId="0B1B518F" w:rsidR="00DA7B27" w:rsidRPr="00DA7B27" w:rsidRDefault="00DA7B27" w:rsidP="006E19DE">
            <w:pPr>
              <w:pStyle w:val="ListParagraph"/>
              <w:numPr>
                <w:ilvl w:val="0"/>
                <w:numId w:val="34"/>
              </w:numPr>
              <w:ind w:left="170" w:hanging="113"/>
              <w:rPr>
                <w:sz w:val="20"/>
                <w:szCs w:val="20"/>
              </w:rPr>
            </w:pPr>
            <w:r w:rsidRPr="00DA7B27">
              <w:rPr>
                <w:sz w:val="20"/>
                <w:szCs w:val="20"/>
              </w:rPr>
              <w:t xml:space="preserve">Explain differing forms of expression </w:t>
            </w:r>
            <w:r>
              <w:rPr>
                <w:sz w:val="20"/>
                <w:szCs w:val="20"/>
              </w:rPr>
              <w:t>within the context of Jewish worship.</w:t>
            </w:r>
          </w:p>
          <w:p w14:paraId="4E10F1BB" w14:textId="4D4ACFF7" w:rsidR="006E19DE" w:rsidRDefault="00DA7B27" w:rsidP="006E19DE">
            <w:pPr>
              <w:pStyle w:val="ListParagraph"/>
              <w:numPr>
                <w:ilvl w:val="0"/>
                <w:numId w:val="34"/>
              </w:numPr>
              <w:ind w:left="170" w:hanging="113"/>
              <w:rPr>
                <w:sz w:val="20"/>
                <w:szCs w:val="20"/>
              </w:rPr>
            </w:pPr>
            <w:r w:rsidRPr="00DA7B27">
              <w:rPr>
                <w:sz w:val="20"/>
                <w:szCs w:val="20"/>
              </w:rPr>
              <w:t>Describe diversity of religious practices and lifestyle within t</w:t>
            </w:r>
          </w:p>
          <w:p w14:paraId="000DDD48" w14:textId="330B282C" w:rsidR="00DA7B27" w:rsidRPr="006E19DE" w:rsidRDefault="00DA7B27" w:rsidP="006E19DE">
            <w:pPr>
              <w:pStyle w:val="ListParagraph"/>
              <w:numPr>
                <w:ilvl w:val="0"/>
                <w:numId w:val="34"/>
              </w:numPr>
              <w:ind w:left="170" w:hanging="113"/>
              <w:rPr>
                <w:sz w:val="20"/>
                <w:szCs w:val="20"/>
              </w:rPr>
            </w:pPr>
            <w:r w:rsidRPr="006E19DE">
              <w:rPr>
                <w:sz w:val="20"/>
                <w:szCs w:val="20"/>
              </w:rPr>
              <w:t>Interpret the deeper meaning of symbolism – contained in stories, images and actions</w:t>
            </w:r>
          </w:p>
        </w:tc>
        <w:tc>
          <w:tcPr>
            <w:tcW w:w="2614" w:type="dxa"/>
          </w:tcPr>
          <w:p w14:paraId="524B8B3F" w14:textId="77777777" w:rsidR="006E19DE" w:rsidRPr="006E19DE" w:rsidRDefault="00DA7B27" w:rsidP="006E19DE">
            <w:pPr>
              <w:pStyle w:val="ListParagraph"/>
              <w:numPr>
                <w:ilvl w:val="0"/>
                <w:numId w:val="34"/>
              </w:numPr>
              <w:ind w:left="170" w:hanging="113"/>
              <w:rPr>
                <w:rFonts w:cs="Arial"/>
                <w:sz w:val="20"/>
                <w:szCs w:val="20"/>
              </w:rPr>
            </w:pPr>
            <w:r w:rsidRPr="00DA7B27">
              <w:rPr>
                <w:sz w:val="20"/>
                <w:szCs w:val="20"/>
              </w:rPr>
              <w:t xml:space="preserve">Explain (with appropriate examples) where people might seek wisdom and guidance </w:t>
            </w:r>
          </w:p>
          <w:p w14:paraId="2EEED04D" w14:textId="50907E56" w:rsidR="00DA7B27" w:rsidRPr="006E19DE" w:rsidRDefault="00DA7B27" w:rsidP="006E19DE">
            <w:pPr>
              <w:pStyle w:val="ListParagraph"/>
              <w:numPr>
                <w:ilvl w:val="0"/>
                <w:numId w:val="34"/>
              </w:numPr>
              <w:ind w:left="170" w:hanging="113"/>
              <w:rPr>
                <w:rFonts w:cs="Arial"/>
                <w:sz w:val="20"/>
                <w:szCs w:val="20"/>
              </w:rPr>
            </w:pPr>
            <w:r w:rsidRPr="006E19DE">
              <w:rPr>
                <w:sz w:val="20"/>
                <w:szCs w:val="20"/>
              </w:rPr>
              <w:t>Consider the role of rules and guidance in uniting communities</w:t>
            </w:r>
          </w:p>
        </w:tc>
        <w:tc>
          <w:tcPr>
            <w:tcW w:w="2614" w:type="dxa"/>
          </w:tcPr>
          <w:p w14:paraId="0D96C605" w14:textId="77777777" w:rsidR="006E19DE" w:rsidRDefault="00DA7B27" w:rsidP="006E19DE">
            <w:pPr>
              <w:pStyle w:val="ListParagraph"/>
              <w:numPr>
                <w:ilvl w:val="0"/>
                <w:numId w:val="34"/>
              </w:numPr>
              <w:ind w:left="170" w:hanging="113"/>
              <w:rPr>
                <w:sz w:val="20"/>
                <w:szCs w:val="20"/>
              </w:rPr>
            </w:pPr>
            <w:r w:rsidRPr="00DA7B27">
              <w:rPr>
                <w:sz w:val="20"/>
                <w:szCs w:val="20"/>
              </w:rPr>
              <w:t>Discuss and debate the sources of guidance available to them</w:t>
            </w:r>
          </w:p>
          <w:p w14:paraId="1AB9D5D8" w14:textId="0EF2A453" w:rsidR="00DA7B27" w:rsidRPr="006E19DE" w:rsidRDefault="00DA7B27" w:rsidP="006E19DE">
            <w:pPr>
              <w:pStyle w:val="ListParagraph"/>
              <w:numPr>
                <w:ilvl w:val="0"/>
                <w:numId w:val="34"/>
              </w:numPr>
              <w:ind w:left="170" w:hanging="113"/>
              <w:rPr>
                <w:sz w:val="20"/>
                <w:szCs w:val="20"/>
              </w:rPr>
            </w:pPr>
            <w:r w:rsidRPr="006E19DE">
              <w:rPr>
                <w:sz w:val="20"/>
                <w:szCs w:val="20"/>
              </w:rPr>
              <w:t xml:space="preserve">Consider the value of differing sources of guidance </w:t>
            </w:r>
          </w:p>
        </w:tc>
      </w:tr>
      <w:tr w:rsidR="00DA7B27" w:rsidRPr="00673A0B" w14:paraId="1DEEF174" w14:textId="77777777" w:rsidTr="00673A0B">
        <w:tc>
          <w:tcPr>
            <w:tcW w:w="2614" w:type="dxa"/>
          </w:tcPr>
          <w:p w14:paraId="69A3CA2E" w14:textId="77777777" w:rsidR="00DA7B27" w:rsidRPr="00673A0B" w:rsidRDefault="00DA7B27" w:rsidP="00DA7B27">
            <w:pPr>
              <w:jc w:val="center"/>
              <w:rPr>
                <w:rFonts w:cs="Arial"/>
                <w:b/>
                <w:sz w:val="20"/>
                <w:szCs w:val="20"/>
              </w:rPr>
            </w:pPr>
            <w:r w:rsidRPr="00673A0B">
              <w:rPr>
                <w:rFonts w:cs="Arial"/>
                <w:b/>
                <w:sz w:val="20"/>
                <w:szCs w:val="20"/>
              </w:rPr>
              <w:t>Beliefs and values</w:t>
            </w:r>
          </w:p>
        </w:tc>
        <w:tc>
          <w:tcPr>
            <w:tcW w:w="2614" w:type="dxa"/>
          </w:tcPr>
          <w:p w14:paraId="4B903C46" w14:textId="77777777" w:rsidR="00DA7B27" w:rsidRPr="00673A0B" w:rsidRDefault="00DA7B27" w:rsidP="00DA7B27">
            <w:pPr>
              <w:jc w:val="center"/>
              <w:rPr>
                <w:rFonts w:cs="Arial"/>
                <w:b/>
                <w:sz w:val="20"/>
                <w:szCs w:val="20"/>
              </w:rPr>
            </w:pPr>
            <w:r w:rsidRPr="00673A0B">
              <w:rPr>
                <w:rFonts w:cs="Arial"/>
                <w:b/>
                <w:sz w:val="20"/>
                <w:szCs w:val="20"/>
              </w:rPr>
              <w:t>Living religious traditions</w:t>
            </w:r>
          </w:p>
        </w:tc>
        <w:tc>
          <w:tcPr>
            <w:tcW w:w="2614" w:type="dxa"/>
          </w:tcPr>
          <w:p w14:paraId="7765230A" w14:textId="77777777" w:rsidR="00DA7B27" w:rsidRPr="00673A0B" w:rsidRDefault="00DA7B27" w:rsidP="00DA7B27">
            <w:pPr>
              <w:jc w:val="center"/>
              <w:rPr>
                <w:rFonts w:cs="Arial"/>
                <w:b/>
                <w:sz w:val="20"/>
                <w:szCs w:val="20"/>
              </w:rPr>
            </w:pPr>
            <w:r w:rsidRPr="00673A0B">
              <w:rPr>
                <w:rFonts w:cs="Arial"/>
                <w:b/>
                <w:sz w:val="20"/>
                <w:szCs w:val="20"/>
              </w:rPr>
              <w:t>Shared human experience</w:t>
            </w:r>
          </w:p>
        </w:tc>
        <w:tc>
          <w:tcPr>
            <w:tcW w:w="2614" w:type="dxa"/>
          </w:tcPr>
          <w:p w14:paraId="7DFE401F" w14:textId="77777777" w:rsidR="00DA7B27" w:rsidRPr="00673A0B" w:rsidRDefault="00DA7B27" w:rsidP="00DA7B27">
            <w:pPr>
              <w:jc w:val="center"/>
              <w:rPr>
                <w:rFonts w:cs="Arial"/>
                <w:b/>
                <w:sz w:val="20"/>
                <w:szCs w:val="20"/>
              </w:rPr>
            </w:pPr>
            <w:r w:rsidRPr="00673A0B">
              <w:rPr>
                <w:rFonts w:cs="Arial"/>
                <w:b/>
                <w:sz w:val="20"/>
                <w:szCs w:val="20"/>
              </w:rPr>
              <w:t>Search for personal meaning</w:t>
            </w:r>
          </w:p>
        </w:tc>
      </w:tr>
    </w:tbl>
    <w:p w14:paraId="72B1C348" w14:textId="77777777" w:rsidR="00A53A37" w:rsidRPr="00673A0B" w:rsidRDefault="00A53A37" w:rsidP="00CE7344">
      <w:pPr>
        <w:rPr>
          <w:rFonts w:cs="Arial"/>
          <w:b/>
          <w:sz w:val="24"/>
          <w:szCs w:val="24"/>
          <w:u w:val="single"/>
        </w:rPr>
      </w:pPr>
    </w:p>
    <w:p w14:paraId="289DA0B0" w14:textId="77777777" w:rsidR="00663099" w:rsidRDefault="00663099" w:rsidP="00CE7344">
      <w:pPr>
        <w:rPr>
          <w:rFonts w:cs="Arial"/>
          <w:sz w:val="24"/>
          <w:szCs w:val="24"/>
          <w:u w:val="single"/>
        </w:rPr>
      </w:pPr>
    </w:p>
    <w:p w14:paraId="422A3968" w14:textId="77777777" w:rsidR="00663099" w:rsidRPr="00867B4B" w:rsidRDefault="00663099" w:rsidP="00CE7344">
      <w:pPr>
        <w:rPr>
          <w:rFonts w:cs="Arial"/>
          <w:sz w:val="24"/>
          <w:szCs w:val="24"/>
          <w:u w:val="single"/>
        </w:rPr>
      </w:pPr>
    </w:p>
    <w:sectPr w:rsidR="00663099" w:rsidRPr="00867B4B" w:rsidSect="0084215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41833" w14:textId="77777777" w:rsidR="00C560A7" w:rsidRDefault="00C560A7" w:rsidP="00863D12">
      <w:pPr>
        <w:spacing w:after="0" w:line="240" w:lineRule="auto"/>
      </w:pPr>
      <w:r>
        <w:separator/>
      </w:r>
    </w:p>
  </w:endnote>
  <w:endnote w:type="continuationSeparator" w:id="0">
    <w:p w14:paraId="096C5F7D" w14:textId="77777777" w:rsidR="00C560A7" w:rsidRDefault="00C560A7"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D959C" w14:textId="77777777" w:rsidR="00C560A7" w:rsidRDefault="00C560A7" w:rsidP="00863D12">
      <w:pPr>
        <w:spacing w:after="0" w:line="240" w:lineRule="auto"/>
      </w:pPr>
      <w:r>
        <w:separator/>
      </w:r>
    </w:p>
  </w:footnote>
  <w:footnote w:type="continuationSeparator" w:id="0">
    <w:p w14:paraId="5C5C1873" w14:textId="77777777" w:rsidR="00C560A7" w:rsidRDefault="00C560A7"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95BE9" w14:textId="2CC3D4E3" w:rsidR="00872860" w:rsidRPr="00A812B2" w:rsidRDefault="00DA7B27">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9264" behindDoc="0" locked="0" layoutInCell="1" allowOverlap="1" wp14:anchorId="7F43826A" wp14:editId="70E26572">
          <wp:simplePos x="0" y="0"/>
          <wp:positionH relativeFrom="margin">
            <wp:posOffset>6124575</wp:posOffset>
          </wp:positionH>
          <wp:positionV relativeFrom="paragraph">
            <wp:posOffset>-238760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00872860" w:rsidRPr="00A812B2">
      <w:rPr>
        <w:rFonts w:asciiTheme="minorHAnsi" w:hAnsiTheme="minorHAnsi"/>
      </w:rPr>
      <w:t xml:space="preserve">Lancashire Agreed Syllabus for RE  </w:t>
    </w:r>
  </w:p>
  <w:p w14:paraId="7997DC8C" w14:textId="77777777"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22487"/>
    <w:multiLevelType w:val="hybridMultilevel"/>
    <w:tmpl w:val="EB00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85857"/>
    <w:multiLevelType w:val="hybridMultilevel"/>
    <w:tmpl w:val="B224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F0234"/>
    <w:multiLevelType w:val="hybridMultilevel"/>
    <w:tmpl w:val="74C89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26"/>
  </w:num>
  <w:num w:numId="3">
    <w:abstractNumId w:val="24"/>
  </w:num>
  <w:num w:numId="4">
    <w:abstractNumId w:val="9"/>
  </w:num>
  <w:num w:numId="5">
    <w:abstractNumId w:val="6"/>
  </w:num>
  <w:num w:numId="6">
    <w:abstractNumId w:val="34"/>
  </w:num>
  <w:num w:numId="7">
    <w:abstractNumId w:val="2"/>
  </w:num>
  <w:num w:numId="8">
    <w:abstractNumId w:val="23"/>
  </w:num>
  <w:num w:numId="9">
    <w:abstractNumId w:val="32"/>
  </w:num>
  <w:num w:numId="10">
    <w:abstractNumId w:val="30"/>
  </w:num>
  <w:num w:numId="11">
    <w:abstractNumId w:val="3"/>
  </w:num>
  <w:num w:numId="12">
    <w:abstractNumId w:val="11"/>
  </w:num>
  <w:num w:numId="13">
    <w:abstractNumId w:val="16"/>
  </w:num>
  <w:num w:numId="14">
    <w:abstractNumId w:val="33"/>
  </w:num>
  <w:num w:numId="15">
    <w:abstractNumId w:val="0"/>
  </w:num>
  <w:num w:numId="16">
    <w:abstractNumId w:val="14"/>
  </w:num>
  <w:num w:numId="17">
    <w:abstractNumId w:val="29"/>
  </w:num>
  <w:num w:numId="18">
    <w:abstractNumId w:val="7"/>
  </w:num>
  <w:num w:numId="19">
    <w:abstractNumId w:val="1"/>
  </w:num>
  <w:num w:numId="20">
    <w:abstractNumId w:val="8"/>
  </w:num>
  <w:num w:numId="21">
    <w:abstractNumId w:val="12"/>
  </w:num>
  <w:num w:numId="22">
    <w:abstractNumId w:val="18"/>
  </w:num>
  <w:num w:numId="23">
    <w:abstractNumId w:val="31"/>
  </w:num>
  <w:num w:numId="24">
    <w:abstractNumId w:val="25"/>
  </w:num>
  <w:num w:numId="25">
    <w:abstractNumId w:val="4"/>
  </w:num>
  <w:num w:numId="26">
    <w:abstractNumId w:val="36"/>
  </w:num>
  <w:num w:numId="27">
    <w:abstractNumId w:val="5"/>
  </w:num>
  <w:num w:numId="28">
    <w:abstractNumId w:val="10"/>
  </w:num>
  <w:num w:numId="29">
    <w:abstractNumId w:val="22"/>
  </w:num>
  <w:num w:numId="30">
    <w:abstractNumId w:val="21"/>
  </w:num>
  <w:num w:numId="31">
    <w:abstractNumId w:val="20"/>
  </w:num>
  <w:num w:numId="32">
    <w:abstractNumId w:val="15"/>
  </w:num>
  <w:num w:numId="33">
    <w:abstractNumId w:val="13"/>
  </w:num>
  <w:num w:numId="34">
    <w:abstractNumId w:val="37"/>
  </w:num>
  <w:num w:numId="35">
    <w:abstractNumId w:val="27"/>
  </w:num>
  <w:num w:numId="36">
    <w:abstractNumId w:val="19"/>
  </w:num>
  <w:num w:numId="37">
    <w:abstractNumId w:val="38"/>
  </w:num>
  <w:num w:numId="38">
    <w:abstractNumId w:val="17"/>
  </w:num>
  <w:num w:numId="39">
    <w:abstractNumId w:val="3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640E0"/>
    <w:rsid w:val="00072892"/>
    <w:rsid w:val="00076C84"/>
    <w:rsid w:val="00093ED4"/>
    <w:rsid w:val="000B613A"/>
    <w:rsid w:val="000F5A09"/>
    <w:rsid w:val="0010575E"/>
    <w:rsid w:val="00107117"/>
    <w:rsid w:val="00111699"/>
    <w:rsid w:val="00120AEA"/>
    <w:rsid w:val="00120F69"/>
    <w:rsid w:val="00127F87"/>
    <w:rsid w:val="0015738B"/>
    <w:rsid w:val="00163F60"/>
    <w:rsid w:val="00164097"/>
    <w:rsid w:val="001660E5"/>
    <w:rsid w:val="001C02D8"/>
    <w:rsid w:val="001D0DC5"/>
    <w:rsid w:val="001D0F42"/>
    <w:rsid w:val="00203587"/>
    <w:rsid w:val="0022258D"/>
    <w:rsid w:val="00240974"/>
    <w:rsid w:val="00266AFB"/>
    <w:rsid w:val="002C29B8"/>
    <w:rsid w:val="00307A09"/>
    <w:rsid w:val="003138D1"/>
    <w:rsid w:val="00321B83"/>
    <w:rsid w:val="003341CB"/>
    <w:rsid w:val="003421FF"/>
    <w:rsid w:val="00350619"/>
    <w:rsid w:val="00364484"/>
    <w:rsid w:val="00364D2F"/>
    <w:rsid w:val="00370C81"/>
    <w:rsid w:val="003949C5"/>
    <w:rsid w:val="00395D51"/>
    <w:rsid w:val="003B3DD2"/>
    <w:rsid w:val="003D0B12"/>
    <w:rsid w:val="003D3AA7"/>
    <w:rsid w:val="003E4A3E"/>
    <w:rsid w:val="003F2106"/>
    <w:rsid w:val="003F3770"/>
    <w:rsid w:val="00411768"/>
    <w:rsid w:val="004248A3"/>
    <w:rsid w:val="00427822"/>
    <w:rsid w:val="00433AC0"/>
    <w:rsid w:val="0045241E"/>
    <w:rsid w:val="00457B7A"/>
    <w:rsid w:val="00463FA2"/>
    <w:rsid w:val="00465D30"/>
    <w:rsid w:val="00465E83"/>
    <w:rsid w:val="00483286"/>
    <w:rsid w:val="00483A87"/>
    <w:rsid w:val="004A1C81"/>
    <w:rsid w:val="004C66BE"/>
    <w:rsid w:val="004D3921"/>
    <w:rsid w:val="004E453E"/>
    <w:rsid w:val="004F778A"/>
    <w:rsid w:val="00530F7E"/>
    <w:rsid w:val="0053735E"/>
    <w:rsid w:val="00540C30"/>
    <w:rsid w:val="00553715"/>
    <w:rsid w:val="00564E98"/>
    <w:rsid w:val="00565040"/>
    <w:rsid w:val="00567EB3"/>
    <w:rsid w:val="00580C4A"/>
    <w:rsid w:val="005A32C5"/>
    <w:rsid w:val="005A50E8"/>
    <w:rsid w:val="005A74DC"/>
    <w:rsid w:val="005B0832"/>
    <w:rsid w:val="005E03F0"/>
    <w:rsid w:val="005E3044"/>
    <w:rsid w:val="00604D2D"/>
    <w:rsid w:val="006277E0"/>
    <w:rsid w:val="00635F00"/>
    <w:rsid w:val="00660C3E"/>
    <w:rsid w:val="00663099"/>
    <w:rsid w:val="00673A0B"/>
    <w:rsid w:val="00680C46"/>
    <w:rsid w:val="006A175D"/>
    <w:rsid w:val="006A3E4D"/>
    <w:rsid w:val="006A604C"/>
    <w:rsid w:val="006A69D8"/>
    <w:rsid w:val="006E19DE"/>
    <w:rsid w:val="006E38B4"/>
    <w:rsid w:val="0070388E"/>
    <w:rsid w:val="00732D8A"/>
    <w:rsid w:val="0074351B"/>
    <w:rsid w:val="00772C11"/>
    <w:rsid w:val="00775E3D"/>
    <w:rsid w:val="007A6C15"/>
    <w:rsid w:val="007B26BE"/>
    <w:rsid w:val="007B2B45"/>
    <w:rsid w:val="007C2F10"/>
    <w:rsid w:val="007D7DDC"/>
    <w:rsid w:val="0083677D"/>
    <w:rsid w:val="00842155"/>
    <w:rsid w:val="00863D12"/>
    <w:rsid w:val="00867B4B"/>
    <w:rsid w:val="00872860"/>
    <w:rsid w:val="0088592D"/>
    <w:rsid w:val="008A1028"/>
    <w:rsid w:val="008A1063"/>
    <w:rsid w:val="008A7E1C"/>
    <w:rsid w:val="008D5B89"/>
    <w:rsid w:val="0091106C"/>
    <w:rsid w:val="00920E4B"/>
    <w:rsid w:val="00931BDF"/>
    <w:rsid w:val="00977C3A"/>
    <w:rsid w:val="00982D63"/>
    <w:rsid w:val="00986379"/>
    <w:rsid w:val="009A0E8F"/>
    <w:rsid w:val="009B5473"/>
    <w:rsid w:val="009F3036"/>
    <w:rsid w:val="009F55F3"/>
    <w:rsid w:val="00A04C55"/>
    <w:rsid w:val="00A46658"/>
    <w:rsid w:val="00A53A37"/>
    <w:rsid w:val="00A72BD6"/>
    <w:rsid w:val="00A812B2"/>
    <w:rsid w:val="00AA1802"/>
    <w:rsid w:val="00AA3B8B"/>
    <w:rsid w:val="00AE5F2F"/>
    <w:rsid w:val="00B258B0"/>
    <w:rsid w:val="00B26DD4"/>
    <w:rsid w:val="00B46352"/>
    <w:rsid w:val="00B748B1"/>
    <w:rsid w:val="00B80E9D"/>
    <w:rsid w:val="00BA0307"/>
    <w:rsid w:val="00BB31B3"/>
    <w:rsid w:val="00BB6081"/>
    <w:rsid w:val="00BC70BD"/>
    <w:rsid w:val="00BC714B"/>
    <w:rsid w:val="00BD68E9"/>
    <w:rsid w:val="00C02CAD"/>
    <w:rsid w:val="00C04E3E"/>
    <w:rsid w:val="00C07E39"/>
    <w:rsid w:val="00C1349F"/>
    <w:rsid w:val="00C32530"/>
    <w:rsid w:val="00C560A7"/>
    <w:rsid w:val="00CA7BBC"/>
    <w:rsid w:val="00CD5A91"/>
    <w:rsid w:val="00CE5502"/>
    <w:rsid w:val="00CE7344"/>
    <w:rsid w:val="00CF3DF5"/>
    <w:rsid w:val="00D237E3"/>
    <w:rsid w:val="00D546CE"/>
    <w:rsid w:val="00D56C63"/>
    <w:rsid w:val="00DA7B27"/>
    <w:rsid w:val="00DC39A1"/>
    <w:rsid w:val="00DF3A0F"/>
    <w:rsid w:val="00DF73CF"/>
    <w:rsid w:val="00E049C6"/>
    <w:rsid w:val="00E10773"/>
    <w:rsid w:val="00E12D70"/>
    <w:rsid w:val="00E14FD1"/>
    <w:rsid w:val="00E43F49"/>
    <w:rsid w:val="00E52A25"/>
    <w:rsid w:val="00E55562"/>
    <w:rsid w:val="00E5757A"/>
    <w:rsid w:val="00EE1F0A"/>
    <w:rsid w:val="00EF1337"/>
    <w:rsid w:val="00EF5F8B"/>
    <w:rsid w:val="00F01336"/>
    <w:rsid w:val="00F93F4C"/>
    <w:rsid w:val="00FA2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30B2"/>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dSQT7DS1lI&amp;list=PLcvEcrsF_9zIQm-KPGujuZkNRk_jTcehV&amp;index=9&amp;t=0s" TargetMode="External"/><Relationship Id="rId13" Type="http://schemas.openxmlformats.org/officeDocument/2006/relationships/hyperlink" Target="https://www.retoday.org.uk/school-support/publications/samples/retoday-magazi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bc.co.uk/bitesize/clips/z834wm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QZ792rjcVE&amp;list=PLcvEcrsF_9zL_rMIPzjyuhf7-VuPVq4yI&amp;index=41&amp;t=0s" TargetMode="External"/><Relationship Id="rId5" Type="http://schemas.openxmlformats.org/officeDocument/2006/relationships/footnotes" Target="footnotes.xml"/><Relationship Id="rId15" Type="http://schemas.openxmlformats.org/officeDocument/2006/relationships/hyperlink" Target="http://pof.reonline.org.uk/" TargetMode="External"/><Relationship Id="rId10" Type="http://schemas.openxmlformats.org/officeDocument/2006/relationships/hyperlink" Target="https://www.bbc.co.uk/bitesize/clips/z8r87ty" TargetMode="External"/><Relationship Id="rId4" Type="http://schemas.openxmlformats.org/officeDocument/2006/relationships/webSettings" Target="webSettings.xml"/><Relationship Id="rId9" Type="http://schemas.openxmlformats.org/officeDocument/2006/relationships/hyperlink" Target="http://www.bbc.co.uk/education/clips/zjkq6sg" TargetMode="External"/><Relationship Id="rId14" Type="http://schemas.openxmlformats.org/officeDocument/2006/relationships/hyperlink" Target="https://shulbythesea.co.uk/school-group-vis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2020-05-20T11:00:00Z</dcterms:created>
  <dcterms:modified xsi:type="dcterms:W3CDTF">2020-05-20T11:00:00Z</dcterms:modified>
</cp:coreProperties>
</file>